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0C" w:rsidRDefault="00F65423">
      <w:pPr>
        <w:pStyle w:val="KonuBal"/>
        <w:spacing w:before="113"/>
      </w:pPr>
      <w:r>
        <w:rPr>
          <w:color w:val="FF0000"/>
        </w:rPr>
        <w:t>Türk-İş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İlkokulu</w:t>
      </w:r>
    </w:p>
    <w:p w:rsidR="0052520C" w:rsidRDefault="00C40A2F">
      <w:pPr>
        <w:pStyle w:val="KonuBal"/>
        <w:ind w:right="1166"/>
      </w:pPr>
      <w:r>
        <w:rPr>
          <w:color w:val="FF0000"/>
        </w:rPr>
        <w:t>2022-2023</w:t>
      </w:r>
      <w:r w:rsidR="00F65423">
        <w:rPr>
          <w:color w:val="FF0000"/>
          <w:spacing w:val="-5"/>
        </w:rPr>
        <w:t xml:space="preserve"> </w:t>
      </w:r>
      <w:r w:rsidR="00F65423">
        <w:rPr>
          <w:color w:val="FF0000"/>
        </w:rPr>
        <w:t>Eğitim</w:t>
      </w:r>
      <w:r w:rsidR="00F65423">
        <w:rPr>
          <w:color w:val="FF0000"/>
          <w:spacing w:val="-4"/>
        </w:rPr>
        <w:t xml:space="preserve"> </w:t>
      </w:r>
      <w:r w:rsidR="00F65423">
        <w:rPr>
          <w:color w:val="FF0000"/>
        </w:rPr>
        <w:t>Öğretim</w:t>
      </w:r>
      <w:r w:rsidR="00F65423">
        <w:rPr>
          <w:color w:val="FF0000"/>
          <w:spacing w:val="-4"/>
        </w:rPr>
        <w:t xml:space="preserve"> </w:t>
      </w:r>
      <w:r w:rsidR="00F65423">
        <w:rPr>
          <w:color w:val="FF0000"/>
        </w:rPr>
        <w:t>Yılı</w:t>
      </w:r>
      <w:r w:rsidR="00F65423">
        <w:rPr>
          <w:color w:val="FF0000"/>
          <w:spacing w:val="1"/>
        </w:rPr>
        <w:t xml:space="preserve"> </w:t>
      </w:r>
      <w:r w:rsidR="00F65423">
        <w:rPr>
          <w:color w:val="FF0000"/>
        </w:rPr>
        <w:t>Okul</w:t>
      </w:r>
      <w:r w:rsidR="00F65423">
        <w:rPr>
          <w:color w:val="FF0000"/>
          <w:spacing w:val="3"/>
        </w:rPr>
        <w:t xml:space="preserve"> </w:t>
      </w:r>
      <w:r w:rsidR="00F65423">
        <w:rPr>
          <w:color w:val="FF0000"/>
        </w:rPr>
        <w:t>Aile</w:t>
      </w:r>
      <w:r w:rsidR="00F65423">
        <w:rPr>
          <w:color w:val="FF0000"/>
          <w:spacing w:val="-5"/>
        </w:rPr>
        <w:t xml:space="preserve"> </w:t>
      </w:r>
      <w:r w:rsidR="00F65423">
        <w:rPr>
          <w:color w:val="FF0000"/>
        </w:rPr>
        <w:t>Birliği</w:t>
      </w:r>
    </w:p>
    <w:p w:rsidR="0052520C" w:rsidRDefault="0052520C">
      <w:pPr>
        <w:pStyle w:val="GvdeMetni"/>
        <w:spacing w:before="4"/>
        <w:rPr>
          <w:rFonts w:ascii="Arial"/>
          <w:b/>
          <w:sz w:val="36"/>
        </w:rPr>
      </w:pPr>
    </w:p>
    <w:p w:rsidR="0052520C" w:rsidRDefault="00F65423">
      <w:pPr>
        <w:pStyle w:val="Balk1"/>
      </w:pPr>
      <w:r>
        <w:rPr>
          <w:color w:val="FF0000"/>
        </w:rPr>
        <w:t>OAB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Hakkında</w:t>
      </w:r>
    </w:p>
    <w:p w:rsidR="0052520C" w:rsidRDefault="00F65423">
      <w:pPr>
        <w:pStyle w:val="GvdeMetni"/>
        <w:spacing w:before="141" w:line="364" w:lineRule="auto"/>
        <w:ind w:left="116" w:right="122"/>
        <w:jc w:val="both"/>
      </w:pPr>
      <w:r>
        <w:rPr>
          <w:color w:val="6D7879"/>
        </w:rPr>
        <w:t>Türk-İş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İlkokulu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vizyon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misyonuna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bağlı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kalarak,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Yönetimi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veli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ilişkilerinin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pekişmesinde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aktif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rol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alan,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eğitim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spor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gelişim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politikalarının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oluşmasına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katkı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sağlayan,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sosyal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kültürel</w:t>
      </w:r>
      <w:r>
        <w:rPr>
          <w:color w:val="6D7879"/>
          <w:spacing w:val="64"/>
        </w:rPr>
        <w:t xml:space="preserve"> </w:t>
      </w:r>
      <w:r>
        <w:rPr>
          <w:color w:val="6D7879"/>
        </w:rPr>
        <w:t>etkinliklerin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planlanmasına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sosyal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sorumluluk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projelerine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destek</w:t>
      </w:r>
      <w:r>
        <w:rPr>
          <w:color w:val="6D7879"/>
          <w:spacing w:val="-1"/>
        </w:rPr>
        <w:t xml:space="preserve"> </w:t>
      </w:r>
      <w:r>
        <w:rPr>
          <w:color w:val="6D7879"/>
        </w:rPr>
        <w:t>veren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bir kuruldur.</w:t>
      </w:r>
    </w:p>
    <w:p w:rsidR="0052520C" w:rsidRDefault="0052520C">
      <w:pPr>
        <w:pStyle w:val="GvdeMetni"/>
        <w:spacing w:before="9"/>
        <w:rPr>
          <w:sz w:val="36"/>
        </w:rPr>
      </w:pPr>
    </w:p>
    <w:p w:rsidR="0052520C" w:rsidRDefault="00F65423">
      <w:pPr>
        <w:pStyle w:val="GvdeMetni"/>
        <w:spacing w:line="367" w:lineRule="auto"/>
        <w:ind w:left="116" w:right="121"/>
        <w:jc w:val="both"/>
      </w:pPr>
      <w:r>
        <w:rPr>
          <w:color w:val="6D7879"/>
        </w:rPr>
        <w:t>Okul Aile Birliği Yönetim Kurulu, her yıl ekim ayında veli ve öğretmenlerin katılımı 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yapılan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 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 Genel Kurul Toplantısında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gönüllülük esasına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göre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aday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üyeler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arasından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oylama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belirlenir.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Tüm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velilerin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seçimlerine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katılma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hakkı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vardır.</w:t>
      </w:r>
    </w:p>
    <w:p w:rsidR="0052520C" w:rsidRDefault="0052520C">
      <w:pPr>
        <w:pStyle w:val="GvdeMetni"/>
        <w:spacing w:before="2"/>
        <w:rPr>
          <w:sz w:val="36"/>
        </w:rPr>
      </w:pPr>
    </w:p>
    <w:p w:rsidR="0052520C" w:rsidRDefault="00F65423">
      <w:pPr>
        <w:pStyle w:val="GvdeMetni"/>
        <w:spacing w:line="364" w:lineRule="auto"/>
        <w:ind w:left="116" w:right="114"/>
        <w:jc w:val="both"/>
      </w:pPr>
      <w:r>
        <w:rPr>
          <w:color w:val="6D7879"/>
        </w:rPr>
        <w:t>Okul Aile Birliği Yönetim Kurulu, asil ve yedek üyelerden oluşur. Okul Aile 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üyeleri düzenli olarak toplanır. Bu toplantılarda yıllık faaliyet planıyla ilgili çalışmaları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gündeme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alır</w:t>
      </w:r>
      <w:r>
        <w:rPr>
          <w:color w:val="6D7879"/>
          <w:spacing w:val="4"/>
        </w:rPr>
        <w:t xml:space="preserve"> </w:t>
      </w:r>
      <w:r>
        <w:rPr>
          <w:color w:val="6D7879"/>
        </w:rPr>
        <w:t>ve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bilgi</w:t>
      </w:r>
      <w:r>
        <w:rPr>
          <w:color w:val="6D7879"/>
          <w:spacing w:val="2"/>
        </w:rPr>
        <w:t xml:space="preserve"> </w:t>
      </w:r>
      <w:r>
        <w:rPr>
          <w:color w:val="6D7879"/>
        </w:rPr>
        <w:t>paylaşımında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bulunur.</w:t>
      </w:r>
    </w:p>
    <w:p w:rsidR="0052520C" w:rsidRDefault="0052520C">
      <w:pPr>
        <w:pStyle w:val="GvdeMetni"/>
        <w:spacing w:before="10"/>
        <w:rPr>
          <w:sz w:val="36"/>
        </w:rPr>
      </w:pPr>
    </w:p>
    <w:p w:rsidR="0052520C" w:rsidRDefault="00F65423">
      <w:pPr>
        <w:pStyle w:val="GvdeMetni"/>
        <w:spacing w:line="364" w:lineRule="auto"/>
        <w:ind w:left="116" w:right="124"/>
        <w:jc w:val="both"/>
      </w:pP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Aile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Birliği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her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faaliyet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yılı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sonunda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yapılan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çalışmaları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raporlayarak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Okul</w:t>
      </w:r>
      <w:r>
        <w:rPr>
          <w:color w:val="6D7879"/>
          <w:spacing w:val="1"/>
        </w:rPr>
        <w:t xml:space="preserve"> </w:t>
      </w:r>
      <w:r>
        <w:rPr>
          <w:color w:val="6D7879"/>
        </w:rPr>
        <w:t>Yönetimi’ne ve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tüm</w:t>
      </w:r>
      <w:r>
        <w:rPr>
          <w:color w:val="6D7879"/>
          <w:spacing w:val="4"/>
        </w:rPr>
        <w:t xml:space="preserve"> </w:t>
      </w:r>
      <w:r>
        <w:rPr>
          <w:color w:val="6D7879"/>
        </w:rPr>
        <w:t>velilere</w:t>
      </w:r>
      <w:r>
        <w:rPr>
          <w:color w:val="6D7879"/>
          <w:spacing w:val="3"/>
        </w:rPr>
        <w:t xml:space="preserve"> </w:t>
      </w:r>
      <w:r>
        <w:rPr>
          <w:color w:val="6D7879"/>
        </w:rPr>
        <w:t>sunar.</w:t>
      </w:r>
    </w:p>
    <w:p w:rsidR="0052520C" w:rsidRDefault="0052520C">
      <w:pPr>
        <w:pStyle w:val="GvdeMetni"/>
        <w:spacing w:before="4"/>
        <w:rPr>
          <w:sz w:val="36"/>
        </w:rPr>
      </w:pPr>
    </w:p>
    <w:p w:rsidR="0052520C" w:rsidRDefault="00F65423">
      <w:pPr>
        <w:pStyle w:val="Balk1"/>
      </w:pPr>
      <w:r>
        <w:rPr>
          <w:color w:val="6D7879"/>
        </w:rPr>
        <w:t>OAB</w:t>
      </w:r>
      <w:r>
        <w:rPr>
          <w:color w:val="6D7879"/>
          <w:spacing w:val="-1"/>
        </w:rPr>
        <w:t xml:space="preserve"> </w:t>
      </w:r>
      <w:r>
        <w:rPr>
          <w:color w:val="6D7879"/>
        </w:rPr>
        <w:t>YÖNETİM</w:t>
      </w:r>
      <w:r>
        <w:rPr>
          <w:color w:val="6D7879"/>
          <w:spacing w:val="-3"/>
        </w:rPr>
        <w:t xml:space="preserve"> </w:t>
      </w:r>
      <w:r>
        <w:rPr>
          <w:color w:val="6D7879"/>
        </w:rPr>
        <w:t>KURULU</w:t>
      </w:r>
    </w:p>
    <w:p w:rsidR="0052520C" w:rsidRDefault="0052520C">
      <w:pPr>
        <w:pStyle w:val="GvdeMetni"/>
        <w:rPr>
          <w:rFonts w:ascii="Arial"/>
          <w:b/>
          <w:sz w:val="26"/>
        </w:rPr>
      </w:pPr>
    </w:p>
    <w:p w:rsidR="0052520C" w:rsidRDefault="0052520C">
      <w:pPr>
        <w:pStyle w:val="GvdeMetni"/>
        <w:spacing w:before="9"/>
        <w:rPr>
          <w:rFonts w:ascii="Arial"/>
          <w:b/>
          <w:sz w:val="21"/>
        </w:rPr>
      </w:pPr>
    </w:p>
    <w:p w:rsidR="0052520C" w:rsidRDefault="00F65423">
      <w:pPr>
        <w:tabs>
          <w:tab w:val="left" w:pos="3239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OAB</w:t>
      </w:r>
      <w:r>
        <w:rPr>
          <w:rFonts w:ascii="Arial" w:hAnsi="Arial"/>
          <w:b/>
          <w:color w:val="6D7879"/>
          <w:spacing w:val="-3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Başkanı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5"/>
          <w:sz w:val="24"/>
        </w:rPr>
        <w:t xml:space="preserve"> </w:t>
      </w:r>
      <w:r>
        <w:rPr>
          <w:color w:val="6D7879"/>
          <w:sz w:val="24"/>
        </w:rPr>
        <w:t>Züleyha PEKTAŞ</w:t>
      </w:r>
    </w:p>
    <w:p w:rsidR="0052520C" w:rsidRDefault="0052520C">
      <w:pPr>
        <w:pStyle w:val="GvdeMetni"/>
        <w:spacing w:before="5"/>
      </w:pPr>
    </w:p>
    <w:p w:rsidR="0052520C" w:rsidRDefault="00F65423">
      <w:pPr>
        <w:tabs>
          <w:tab w:val="left" w:pos="3253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OAB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Başkan</w:t>
      </w:r>
      <w:r>
        <w:rPr>
          <w:rFonts w:ascii="Arial" w:hAnsi="Arial"/>
          <w:b/>
          <w:color w:val="6D7879"/>
          <w:spacing w:val="-1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Yardımcısı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4"/>
          <w:sz w:val="24"/>
        </w:rPr>
        <w:t xml:space="preserve"> </w:t>
      </w:r>
      <w:r>
        <w:rPr>
          <w:color w:val="6D7879"/>
          <w:sz w:val="24"/>
        </w:rPr>
        <w:t>Pınar GÜMÜŞ</w:t>
      </w:r>
    </w:p>
    <w:p w:rsidR="0052520C" w:rsidRDefault="0052520C">
      <w:pPr>
        <w:pStyle w:val="GvdeMetni"/>
        <w:spacing w:before="4"/>
      </w:pPr>
    </w:p>
    <w:p w:rsidR="0052520C" w:rsidRDefault="00F65423">
      <w:pPr>
        <w:tabs>
          <w:tab w:val="left" w:pos="3224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Yazman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1"/>
          <w:sz w:val="24"/>
        </w:rPr>
        <w:t xml:space="preserve"> </w:t>
      </w:r>
      <w:r>
        <w:rPr>
          <w:color w:val="6D7879"/>
          <w:sz w:val="24"/>
        </w:rPr>
        <w:t>Aleyna KARAKAŞ</w:t>
      </w:r>
    </w:p>
    <w:p w:rsidR="0052520C" w:rsidRDefault="0052520C">
      <w:pPr>
        <w:pStyle w:val="GvdeMetni"/>
        <w:spacing w:before="4"/>
      </w:pPr>
    </w:p>
    <w:p w:rsidR="0052520C" w:rsidRDefault="00F65423">
      <w:pPr>
        <w:tabs>
          <w:tab w:val="left" w:pos="3265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Muhasip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Üye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4"/>
          <w:sz w:val="24"/>
        </w:rPr>
        <w:t xml:space="preserve"> </w:t>
      </w:r>
      <w:r>
        <w:rPr>
          <w:color w:val="6D7879"/>
          <w:sz w:val="24"/>
        </w:rPr>
        <w:t>Hülya UZUN</w:t>
      </w:r>
    </w:p>
    <w:p w:rsidR="0052520C" w:rsidRDefault="0052520C">
      <w:pPr>
        <w:pStyle w:val="GvdeMetni"/>
        <w:spacing w:before="5"/>
      </w:pPr>
    </w:p>
    <w:p w:rsidR="0052520C" w:rsidRDefault="00F65423">
      <w:pPr>
        <w:tabs>
          <w:tab w:val="left" w:pos="3253"/>
        </w:tabs>
        <w:ind w:left="116"/>
        <w:rPr>
          <w:sz w:val="24"/>
        </w:rPr>
      </w:pPr>
      <w:r>
        <w:rPr>
          <w:rFonts w:ascii="Arial" w:hAnsi="Arial"/>
          <w:b/>
          <w:color w:val="6D7879"/>
          <w:sz w:val="24"/>
        </w:rPr>
        <w:t>Sekreter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>
        <w:rPr>
          <w:rFonts w:ascii="Arial" w:hAnsi="Arial"/>
          <w:b/>
          <w:color w:val="6D7879"/>
          <w:sz w:val="24"/>
        </w:rPr>
        <w:t>Üye</w:t>
      </w:r>
      <w:r>
        <w:rPr>
          <w:rFonts w:ascii="Arial" w:hAnsi="Arial"/>
          <w:b/>
          <w:color w:val="6D7879"/>
          <w:sz w:val="24"/>
        </w:rPr>
        <w:tab/>
        <w:t>:</w:t>
      </w:r>
      <w:r>
        <w:rPr>
          <w:rFonts w:ascii="Arial" w:hAnsi="Arial"/>
          <w:b/>
          <w:color w:val="6D7879"/>
          <w:spacing w:val="-2"/>
          <w:sz w:val="24"/>
        </w:rPr>
        <w:t xml:space="preserve"> </w:t>
      </w:r>
      <w:r>
        <w:rPr>
          <w:color w:val="6D7879"/>
          <w:sz w:val="24"/>
        </w:rPr>
        <w:t>Lami</w:t>
      </w:r>
      <w:bookmarkStart w:id="0" w:name="_GoBack"/>
      <w:bookmarkEnd w:id="0"/>
      <w:r>
        <w:rPr>
          <w:color w:val="6D7879"/>
          <w:sz w:val="24"/>
        </w:rPr>
        <w:t>s TAHSEEN</w:t>
      </w:r>
    </w:p>
    <w:sectPr w:rsidR="0052520C" w:rsidSect="00555774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2520C"/>
    <w:rsid w:val="0052520C"/>
    <w:rsid w:val="00555774"/>
    <w:rsid w:val="008255ED"/>
    <w:rsid w:val="00C40A2F"/>
    <w:rsid w:val="00F6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774"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rsid w:val="00555774"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55774"/>
    <w:rPr>
      <w:sz w:val="24"/>
      <w:szCs w:val="24"/>
    </w:rPr>
  </w:style>
  <w:style w:type="paragraph" w:styleId="KonuBal">
    <w:name w:val="Title"/>
    <w:basedOn w:val="Normal"/>
    <w:uiPriority w:val="1"/>
    <w:qFormat/>
    <w:rsid w:val="00555774"/>
    <w:pPr>
      <w:spacing w:before="1"/>
      <w:ind w:left="1163" w:right="116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555774"/>
  </w:style>
  <w:style w:type="paragraph" w:customStyle="1" w:styleId="TableParagraph">
    <w:name w:val="Table Paragraph"/>
    <w:basedOn w:val="Normal"/>
    <w:uiPriority w:val="1"/>
    <w:qFormat/>
    <w:rsid w:val="005557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ihguven</dc:creator>
  <cp:lastModifiedBy>EKO</cp:lastModifiedBy>
  <cp:revision>2</cp:revision>
  <dcterms:created xsi:type="dcterms:W3CDTF">2022-12-20T05:19:00Z</dcterms:created>
  <dcterms:modified xsi:type="dcterms:W3CDTF">2022-12-20T05:19:00Z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2022-10-31T00:00:00Z</vt:filetime>
  </property>
</Properties>
</file>